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0CF690EF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6812F7">
        <w:rPr>
          <w:rFonts w:ascii="Arial" w:hAnsi="Arial" w:cs="Arial"/>
          <w:b/>
          <w:bCs/>
          <w:color w:val="000000"/>
          <w:sz w:val="44"/>
          <w:szCs w:val="44"/>
        </w:rPr>
        <w:t>v Motole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530857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8"/>
        <w:gridCol w:w="4022"/>
        <w:gridCol w:w="1842"/>
        <w:gridCol w:w="1134"/>
      </w:tblGrid>
      <w:tr w:rsidR="00E939A8" w:rsidRPr="00DB5CDA" w14:paraId="6D289A9B" w14:textId="77777777" w:rsidTr="00E939A8">
        <w:trPr>
          <w:trHeight w:val="480"/>
          <w:jc w:val="center"/>
        </w:trPr>
        <w:tc>
          <w:tcPr>
            <w:tcW w:w="2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3AA71838" w14:textId="77777777" w:rsidR="00E939A8" w:rsidRPr="00DB5CDA" w:rsidRDefault="00E939A8" w:rsidP="00ED2510">
            <w:pPr>
              <w:pStyle w:val="Zhlav"/>
              <w:rPr>
                <w:rFonts w:ascii="Arial" w:hAnsi="Arial" w:cs="Arial"/>
                <w:b/>
              </w:rPr>
            </w:pPr>
          </w:p>
          <w:p w14:paraId="3758E0E7" w14:textId="77777777" w:rsidR="00E939A8" w:rsidRPr="00DB5CDA" w:rsidRDefault="00E939A8" w:rsidP="00ED2510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67B8DF79" w14:textId="77777777" w:rsidR="00E939A8" w:rsidRPr="00DB5CDA" w:rsidRDefault="00E939A8" w:rsidP="00ED2510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0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3A6211D4" w14:textId="77777777" w:rsidR="00E939A8" w:rsidRPr="00DB5CDA" w:rsidRDefault="00E939A8" w:rsidP="00ED2510">
            <w:pPr>
              <w:rPr>
                <w:rFonts w:ascii="Arial" w:hAnsi="Arial" w:cs="Arial"/>
                <w:b/>
              </w:rPr>
            </w:pPr>
          </w:p>
          <w:p w14:paraId="5F52C8EE" w14:textId="77777777" w:rsidR="00E939A8" w:rsidRPr="00DB5CDA" w:rsidRDefault="00E939A8" w:rsidP="00ED2510">
            <w:pPr>
              <w:rPr>
                <w:rFonts w:ascii="Arial" w:hAnsi="Arial" w:cs="Arial"/>
                <w:b/>
              </w:rPr>
            </w:pPr>
            <w:r w:rsidRPr="004C349F">
              <w:rPr>
                <w:rFonts w:ascii="Arial" w:hAnsi="Arial" w:cs="Arial"/>
                <w:b/>
              </w:rPr>
              <w:t xml:space="preserve">Fakultní nemocnice </w:t>
            </w:r>
            <w:r w:rsidRPr="00A814AE">
              <w:rPr>
                <w:rFonts w:ascii="Arial" w:hAnsi="Arial" w:cs="Arial"/>
                <w:b/>
              </w:rPr>
              <w:t>v Motole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05F34747" w14:textId="4210C366" w:rsidR="00E939A8" w:rsidRPr="00DB5CDA" w:rsidRDefault="00E939A8" w:rsidP="00ED25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D5167" w14:textId="1ABC947C" w:rsidR="00E939A8" w:rsidRPr="00DB5CDA" w:rsidRDefault="00E939A8" w:rsidP="00ED2510">
            <w:pPr>
              <w:rPr>
                <w:rFonts w:ascii="Arial" w:hAnsi="Arial" w:cs="Arial"/>
              </w:rPr>
            </w:pPr>
          </w:p>
        </w:tc>
      </w:tr>
      <w:tr w:rsidR="00E939A8" w:rsidRPr="00DB5CDA" w14:paraId="268C98B1" w14:textId="77777777" w:rsidTr="00E939A8">
        <w:trPr>
          <w:trHeight w:val="402"/>
          <w:jc w:val="center"/>
        </w:trPr>
        <w:tc>
          <w:tcPr>
            <w:tcW w:w="2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49C0235F" w14:textId="77777777" w:rsidR="00E939A8" w:rsidRPr="00DB5CDA" w:rsidRDefault="00E939A8" w:rsidP="008E70DD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0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B19BF1D" w14:textId="77777777" w:rsidR="00E939A8" w:rsidRPr="00DB5CDA" w:rsidRDefault="00E939A8" w:rsidP="008E70DD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55C59FF0" w14:textId="7806228A" w:rsidR="00E939A8" w:rsidRPr="00DB5CDA" w:rsidRDefault="00E939A8" w:rsidP="008E70DD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>
              <w:rPr>
                <w:rFonts w:ascii="Arial" w:hAnsi="Arial" w:cs="Arial"/>
                <w:b/>
              </w:rPr>
              <w:t>se</w:t>
            </w:r>
            <w:r w:rsidRPr="00E939A8">
              <w:rPr>
                <w:rFonts w:ascii="Arial" w:hAnsi="Arial" w:cs="Arial"/>
                <w:b/>
              </w:rPr>
              <w:t>trvalý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73BD7" w14:textId="77777777" w:rsidR="00E939A8" w:rsidRPr="00DB5CDA" w:rsidRDefault="00E939A8" w:rsidP="008E70DD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>
              <w:rPr>
                <w:rFonts w:ascii="Calibri" w:hAnsi="Calibri" w:cs="Calibri"/>
                <w:szCs w:val="22"/>
              </w:rPr>
              <w:t>A</w:t>
            </w:r>
            <w:r>
              <w:rPr>
                <w:rStyle w:val="font91"/>
                <w:vertAlign w:val="subscript"/>
              </w:rPr>
              <w:t>REZ</w:t>
            </w:r>
          </w:p>
          <w:p w14:paraId="2853811A" w14:textId="7FDFA355" w:rsidR="00E939A8" w:rsidRPr="00DB5CDA" w:rsidRDefault="00E939A8" w:rsidP="008E70DD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6812F7" w:rsidRPr="00DB5CDA" w14:paraId="737BC374" w14:textId="77777777" w:rsidTr="00E939A8">
        <w:trPr>
          <w:trHeight w:val="265"/>
          <w:jc w:val="center"/>
        </w:trPr>
        <w:tc>
          <w:tcPr>
            <w:tcW w:w="26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CA7465" w14:textId="77777777" w:rsidR="006812F7" w:rsidRPr="00DB5CDA" w:rsidRDefault="006812F7" w:rsidP="00ED251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E04C70" w14:textId="77777777" w:rsidR="006812F7" w:rsidRPr="001F0B21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0EE1475F" w14:textId="77777777" w:rsidR="006812F7" w:rsidRPr="00B6624C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AA3A4A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AA3A4A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AA3A4A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AA3A4A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6812F7" w:rsidRPr="00DB5CDA" w14:paraId="21FC1CC9" w14:textId="77777777" w:rsidTr="00E939A8">
        <w:trPr>
          <w:trHeight w:val="265"/>
          <w:jc w:val="center"/>
        </w:trPr>
        <w:tc>
          <w:tcPr>
            <w:tcW w:w="263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061EF7" w14:textId="77777777" w:rsidR="006812F7" w:rsidRPr="00DB5CDA" w:rsidRDefault="006812F7" w:rsidP="00ED251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EE43C" w14:textId="77777777" w:rsidR="006812F7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32484BF" w14:textId="77777777" w:rsidR="006812F7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2B2DDD">
              <w:rPr>
                <w:rFonts w:ascii="Arial" w:hAnsi="Arial" w:cs="Arial"/>
                <w:szCs w:val="22"/>
              </w:rPr>
              <w:t>rovádět nezávisle základní výzkum a veřejně šířit výsledky této činnosti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30E6D167" w14:textId="77777777" w:rsidR="00A925B4" w:rsidRPr="00B6624C" w:rsidRDefault="00A925B4" w:rsidP="00ED251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12F7" w:rsidRPr="00DB5CDA" w14:paraId="06BDCBFF" w14:textId="77777777" w:rsidTr="00E939A8">
        <w:trPr>
          <w:trHeight w:val="265"/>
          <w:jc w:val="center"/>
        </w:trPr>
        <w:tc>
          <w:tcPr>
            <w:tcW w:w="263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9A6C7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152389C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BB4A9CF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24F0C7E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FE8FF9E" w14:textId="4CB4534F" w:rsidR="006812F7" w:rsidRPr="00DB5CDA" w:rsidRDefault="006812F7" w:rsidP="00ED251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3745C3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EB96E9" w14:textId="77777777" w:rsidR="00072FD1" w:rsidRPr="003B79CB" w:rsidRDefault="00072FD1" w:rsidP="00072FD1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3B79CB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2E8F3895" w14:textId="77777777" w:rsidR="00A925B4" w:rsidRPr="003B79CB" w:rsidRDefault="00A925B4" w:rsidP="00072FD1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04ECAEC8" w14:textId="77777777" w:rsidR="006812F7" w:rsidRPr="00A925B4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878AED1" w14:textId="5DC8B99B" w:rsidR="00A925B4" w:rsidRPr="00A925B4" w:rsidRDefault="00A925B4" w:rsidP="00A925B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 3 – Medicínský panel hodnotí</w:t>
            </w:r>
            <w:r w:rsidRPr="00A925B4">
              <w:rPr>
                <w:rFonts w:ascii="Arial" w:hAnsi="Arial" w:cs="Arial"/>
                <w:szCs w:val="22"/>
              </w:rPr>
              <w:t xml:space="preserve"> organizac</w:t>
            </w:r>
            <w:r>
              <w:rPr>
                <w:rFonts w:ascii="Arial" w:hAnsi="Arial" w:cs="Arial"/>
                <w:szCs w:val="22"/>
              </w:rPr>
              <w:t>i</w:t>
            </w:r>
            <w:r w:rsidRPr="00A925B4">
              <w:rPr>
                <w:rFonts w:ascii="Arial" w:hAnsi="Arial" w:cs="Arial"/>
                <w:szCs w:val="22"/>
              </w:rPr>
              <w:t xml:space="preserve"> </w:t>
            </w:r>
            <w:r w:rsidR="003B79CB">
              <w:rPr>
                <w:rFonts w:ascii="Arial" w:hAnsi="Arial" w:cs="Arial"/>
                <w:szCs w:val="22"/>
              </w:rPr>
              <w:t xml:space="preserve">i </w:t>
            </w:r>
            <w:r w:rsidRPr="00A925B4">
              <w:rPr>
                <w:rFonts w:ascii="Arial" w:hAnsi="Arial" w:cs="Arial"/>
                <w:szCs w:val="22"/>
              </w:rPr>
              <w:t>v současné době na úrovni A</w:t>
            </w:r>
            <w:r>
              <w:rPr>
                <w:rFonts w:ascii="Arial" w:hAnsi="Arial" w:cs="Arial"/>
                <w:szCs w:val="22"/>
              </w:rPr>
              <w:t>,</w:t>
            </w:r>
            <w:r w:rsidRPr="00A925B4">
              <w:rPr>
                <w:rFonts w:ascii="Arial" w:hAnsi="Arial" w:cs="Arial"/>
                <w:szCs w:val="22"/>
              </w:rPr>
              <w:t xml:space="preserve"> </w:t>
            </w:r>
            <w:r w:rsidR="00E65DF4">
              <w:rPr>
                <w:rFonts w:ascii="Arial" w:hAnsi="Arial" w:cs="Arial"/>
                <w:szCs w:val="22"/>
              </w:rPr>
              <w:t xml:space="preserve">kvalita </w:t>
            </w:r>
            <w:r w:rsidR="001E3FF9">
              <w:rPr>
                <w:rFonts w:ascii="Arial" w:hAnsi="Arial" w:cs="Arial"/>
                <w:szCs w:val="22"/>
              </w:rPr>
              <w:t xml:space="preserve">výsledků </w:t>
            </w:r>
            <w:r w:rsidRPr="00A925B4">
              <w:rPr>
                <w:rFonts w:ascii="Arial" w:hAnsi="Arial" w:cs="Arial"/>
                <w:szCs w:val="22"/>
              </w:rPr>
              <w:t xml:space="preserve">zůstává stabilní. V </w:t>
            </w:r>
            <w:r w:rsidR="003B79CB">
              <w:rPr>
                <w:rFonts w:ascii="Arial" w:hAnsi="Arial" w:cs="Arial"/>
                <w:szCs w:val="22"/>
              </w:rPr>
              <w:t>M</w:t>
            </w:r>
            <w:r w:rsidRPr="00A925B4">
              <w:rPr>
                <w:rFonts w:ascii="Arial" w:hAnsi="Arial" w:cs="Arial"/>
                <w:szCs w:val="22"/>
              </w:rPr>
              <w:t xml:space="preserve">odulu 1 </w:t>
            </w:r>
            <w:r w:rsidR="00E65DF4">
              <w:rPr>
                <w:rFonts w:ascii="Arial" w:hAnsi="Arial" w:cs="Arial"/>
                <w:szCs w:val="22"/>
              </w:rPr>
              <w:t xml:space="preserve">v kumulaci nejvyšší procento nejlepších známek, </w:t>
            </w:r>
            <w:r w:rsidRPr="00A925B4">
              <w:rPr>
                <w:rFonts w:ascii="Arial" w:hAnsi="Arial" w:cs="Arial"/>
                <w:szCs w:val="22"/>
              </w:rPr>
              <w:t xml:space="preserve">hodnota </w:t>
            </w:r>
            <w:r w:rsidR="003B79CB">
              <w:rPr>
                <w:rFonts w:ascii="Arial" w:hAnsi="Arial" w:cs="Arial"/>
                <w:szCs w:val="22"/>
              </w:rPr>
              <w:t xml:space="preserve">v průměru </w:t>
            </w:r>
            <w:proofErr w:type="gramStart"/>
            <w:r w:rsidRPr="00A925B4">
              <w:rPr>
                <w:rFonts w:ascii="Arial" w:hAnsi="Arial" w:cs="Arial"/>
                <w:szCs w:val="22"/>
              </w:rPr>
              <w:t>drží</w:t>
            </w:r>
            <w:proofErr w:type="gramEnd"/>
            <w:r w:rsidRPr="00A925B4">
              <w:rPr>
                <w:rFonts w:ascii="Arial" w:hAnsi="Arial" w:cs="Arial"/>
                <w:szCs w:val="22"/>
              </w:rPr>
              <w:t xml:space="preserve"> na 1,9, což potvrzuje dlouhodobě špičkovou kvalitu vybraných výsledků. </w:t>
            </w:r>
            <w:r w:rsidR="001E3FF9">
              <w:rPr>
                <w:rFonts w:ascii="Arial" w:hAnsi="Arial" w:cs="Arial"/>
                <w:szCs w:val="22"/>
              </w:rPr>
              <w:t>V M2 o</w:t>
            </w:r>
            <w:r w:rsidRPr="00A925B4">
              <w:rPr>
                <w:rFonts w:ascii="Arial" w:hAnsi="Arial" w:cs="Arial"/>
                <w:szCs w:val="22"/>
              </w:rPr>
              <w:t xml:space="preserve">rganizace </w:t>
            </w:r>
            <w:r w:rsidR="001E3FF9">
              <w:rPr>
                <w:rFonts w:ascii="Arial" w:hAnsi="Arial" w:cs="Arial"/>
                <w:szCs w:val="22"/>
              </w:rPr>
              <w:t xml:space="preserve">také </w:t>
            </w:r>
            <w:r w:rsidRPr="00A925B4">
              <w:rPr>
                <w:rFonts w:ascii="Arial" w:hAnsi="Arial" w:cs="Arial"/>
                <w:szCs w:val="22"/>
              </w:rPr>
              <w:t>vykazuje vysoce nadprůměrné výsledky ve všech třech medicínských oborech</w:t>
            </w:r>
            <w:r w:rsidR="001E3FF9">
              <w:rPr>
                <w:rFonts w:ascii="Arial" w:hAnsi="Arial" w:cs="Arial"/>
                <w:szCs w:val="22"/>
              </w:rPr>
              <w:t>. V</w:t>
            </w:r>
            <w:r w:rsidR="00E65DF4">
              <w:rPr>
                <w:rFonts w:ascii="Arial" w:hAnsi="Arial" w:cs="Arial"/>
                <w:szCs w:val="22"/>
              </w:rPr>
              <w:t xml:space="preserve"> nejvíce zastoupeném oboru klinické medicíny </w:t>
            </w:r>
            <w:r w:rsidR="001E3FF9">
              <w:rPr>
                <w:rFonts w:ascii="Arial" w:hAnsi="Arial" w:cs="Arial"/>
                <w:szCs w:val="22"/>
              </w:rPr>
              <w:t xml:space="preserve">je </w:t>
            </w:r>
            <w:r w:rsidR="00E65DF4">
              <w:rPr>
                <w:rFonts w:ascii="Arial" w:hAnsi="Arial" w:cs="Arial"/>
                <w:szCs w:val="22"/>
              </w:rPr>
              <w:t>velké množství výstupů s</w:t>
            </w:r>
            <w:r w:rsidR="00854CAD">
              <w:rPr>
                <w:rFonts w:ascii="Arial" w:hAnsi="Arial" w:cs="Arial"/>
                <w:szCs w:val="22"/>
              </w:rPr>
              <w:t xml:space="preserve"> excelentním </w:t>
            </w:r>
            <w:r w:rsidR="00E65DF4">
              <w:rPr>
                <w:rFonts w:ascii="Arial" w:hAnsi="Arial" w:cs="Arial"/>
                <w:szCs w:val="22"/>
              </w:rPr>
              <w:t xml:space="preserve">profilem </w:t>
            </w:r>
            <w:r w:rsidRPr="00A925B4">
              <w:rPr>
                <w:rFonts w:ascii="Arial" w:hAnsi="Arial" w:cs="Arial"/>
                <w:szCs w:val="22"/>
              </w:rPr>
              <w:t>nad národním průměrem</w:t>
            </w:r>
            <w:r w:rsidR="00E65DF4">
              <w:rPr>
                <w:rFonts w:ascii="Arial" w:hAnsi="Arial" w:cs="Arial"/>
                <w:szCs w:val="22"/>
              </w:rPr>
              <w:t>, který výrazně přesahuje jak světový</w:t>
            </w:r>
            <w:r w:rsidR="00C57038">
              <w:rPr>
                <w:rFonts w:ascii="Arial" w:hAnsi="Arial" w:cs="Arial"/>
                <w:szCs w:val="22"/>
              </w:rPr>
              <w:t>,</w:t>
            </w:r>
            <w:r w:rsidR="00E65DF4">
              <w:rPr>
                <w:rFonts w:ascii="Arial" w:hAnsi="Arial" w:cs="Arial"/>
                <w:szCs w:val="22"/>
              </w:rPr>
              <w:t xml:space="preserve"> </w:t>
            </w:r>
            <w:r w:rsidR="00854CAD">
              <w:rPr>
                <w:rFonts w:ascii="Arial" w:hAnsi="Arial" w:cs="Arial"/>
                <w:szCs w:val="22"/>
              </w:rPr>
              <w:t>tak evropský benchmark</w:t>
            </w:r>
            <w:r w:rsidRPr="00A925B4">
              <w:rPr>
                <w:rFonts w:ascii="Arial" w:hAnsi="Arial" w:cs="Arial"/>
                <w:szCs w:val="22"/>
              </w:rPr>
              <w:t xml:space="preserve">. </w:t>
            </w:r>
          </w:p>
          <w:p w14:paraId="23BCA5A9" w14:textId="77777777" w:rsidR="00A925B4" w:rsidRPr="00A925B4" w:rsidRDefault="00A925B4" w:rsidP="00A925B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21B9B98" w14:textId="6C6275F7" w:rsidR="00A925B4" w:rsidRPr="00A925B4" w:rsidRDefault="00A925B4" w:rsidP="003B79CB">
            <w:pPr>
              <w:jc w:val="both"/>
              <w:rPr>
                <w:rFonts w:ascii="Arial" w:hAnsi="Arial" w:cs="Arial"/>
                <w:szCs w:val="22"/>
              </w:rPr>
            </w:pPr>
            <w:r w:rsidRPr="00A925B4">
              <w:rPr>
                <w:rFonts w:ascii="Arial" w:hAnsi="Arial" w:cs="Arial"/>
                <w:szCs w:val="22"/>
              </w:rPr>
              <w:t xml:space="preserve">OP 1 – Přírodovědný panel konstatuje, že přírodovědné obory </w:t>
            </w:r>
            <w:r w:rsidR="001E3FF9">
              <w:rPr>
                <w:rFonts w:ascii="Arial" w:hAnsi="Arial" w:cs="Arial"/>
                <w:szCs w:val="22"/>
              </w:rPr>
              <w:t xml:space="preserve">na této VO jsou </w:t>
            </w:r>
            <w:r w:rsidRPr="00A925B4">
              <w:rPr>
                <w:rFonts w:ascii="Arial" w:hAnsi="Arial" w:cs="Arial"/>
                <w:szCs w:val="22"/>
              </w:rPr>
              <w:t xml:space="preserve">nadprůměrné, s vysokou produktivitou (cca </w:t>
            </w:r>
            <w:r w:rsidR="00AF5882">
              <w:rPr>
                <w:rFonts w:ascii="Arial" w:hAnsi="Arial" w:cs="Arial"/>
                <w:szCs w:val="22"/>
              </w:rPr>
              <w:t>2</w:t>
            </w:r>
            <w:r w:rsidRPr="00A925B4">
              <w:rPr>
                <w:rFonts w:ascii="Arial" w:hAnsi="Arial" w:cs="Arial"/>
                <w:szCs w:val="22"/>
              </w:rPr>
              <w:t>50 %) při současně vysoké kvalitě vybraných výsledků. Historicky se objevují špičkové výsledky, letos bez nových, ale profil zůstává silný. Podíl reprint autorů je nižší (20–30 %), což naznačuje vyšší závislost na spolupracích, nicméně to nemění celkové hodnocení</w:t>
            </w:r>
            <w:r w:rsidR="003B79CB">
              <w:rPr>
                <w:rFonts w:ascii="Arial" w:hAnsi="Arial" w:cs="Arial"/>
                <w:szCs w:val="22"/>
              </w:rPr>
              <w:t>, trend je setrvalý.</w:t>
            </w:r>
          </w:p>
          <w:p w14:paraId="5BF38C2D" w14:textId="147529DD" w:rsidR="00A925B4" w:rsidRPr="00A925B4" w:rsidRDefault="00A925B4" w:rsidP="00A925B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2123B2A" w14:textId="77777777" w:rsidR="00A925B4" w:rsidRPr="00A925B4" w:rsidRDefault="00A925B4" w:rsidP="00A925B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24B31F20" w14:textId="5A65BC25" w:rsidR="00212CE9" w:rsidRPr="00A925B4" w:rsidRDefault="00212CE9" w:rsidP="003B79C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12F7" w:rsidRPr="00DB5CDA" w14:paraId="617C4963" w14:textId="77777777" w:rsidTr="00E939A8">
        <w:trPr>
          <w:trHeight w:val="255"/>
          <w:jc w:val="center"/>
        </w:trPr>
        <w:tc>
          <w:tcPr>
            <w:tcW w:w="263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FDCB15" w14:textId="77777777" w:rsidR="003B79CB" w:rsidRDefault="003B79CB" w:rsidP="003B79CB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8B3523A" w14:textId="6C64C762" w:rsidR="00212CE9" w:rsidRDefault="003B79CB" w:rsidP="003B79CB">
            <w:pPr>
              <w:pStyle w:val="Zhlav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7CC869E3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8B2D953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7F3FDCE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5C5544B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A0502F8" w14:textId="77777777" w:rsidR="00212CE9" w:rsidRDefault="00212CE9" w:rsidP="00ED251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A47A00C" w14:textId="3CECE746" w:rsidR="006812F7" w:rsidRPr="00DB5CDA" w:rsidRDefault="006812F7" w:rsidP="00ED251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714F82" w14:textId="407CD89E" w:rsidR="006812F7" w:rsidRDefault="003B79CB" w:rsidP="00ED251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Podle mnoha ukazatelů i v kumulaci nejlepší instituce pod </w:t>
            </w:r>
            <w:proofErr w:type="spellStart"/>
            <w:r>
              <w:rPr>
                <w:rFonts w:ascii="Arial" w:hAnsi="Arial" w:cs="Arial"/>
                <w:szCs w:val="22"/>
              </w:rPr>
              <w:t>MZd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setrvalé kvality. Zástupce </w:t>
            </w:r>
            <w:r w:rsidR="006D63D6">
              <w:rPr>
                <w:rFonts w:ascii="Arial" w:hAnsi="Arial" w:cs="Arial"/>
                <w:szCs w:val="22"/>
              </w:rPr>
              <w:t>R</w:t>
            </w:r>
            <w:r>
              <w:rPr>
                <w:rFonts w:ascii="Arial" w:hAnsi="Arial" w:cs="Arial"/>
                <w:szCs w:val="22"/>
              </w:rPr>
              <w:t>ady i poskytovatele s hodnocením souhlasí.</w:t>
            </w:r>
          </w:p>
          <w:p w14:paraId="0845312D" w14:textId="06F9DF70" w:rsidR="00212CE9" w:rsidRPr="00F162E4" w:rsidRDefault="00212CE9" w:rsidP="00ED2510">
            <w:pPr>
              <w:pStyle w:val="Zhlav"/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  <w:tr w:rsidR="001C514D" w:rsidRPr="00DB5CDA" w14:paraId="5BEA86F2" w14:textId="77777777" w:rsidTr="00E939A8">
        <w:trPr>
          <w:trHeight w:val="255"/>
          <w:jc w:val="center"/>
        </w:trPr>
        <w:tc>
          <w:tcPr>
            <w:tcW w:w="263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0C75C" w14:textId="77777777" w:rsidR="001C514D" w:rsidRDefault="001C514D" w:rsidP="003B79CB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5D0737" w14:textId="77777777" w:rsidR="001C514D" w:rsidRDefault="001C514D" w:rsidP="00ED251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12F7" w:rsidRPr="00DB5CDA" w14:paraId="17EAB82B" w14:textId="77777777" w:rsidTr="00E939A8">
        <w:trPr>
          <w:trHeight w:val="265"/>
          <w:jc w:val="center"/>
        </w:trPr>
        <w:tc>
          <w:tcPr>
            <w:tcW w:w="26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85E9C" w14:textId="3A77D372" w:rsidR="006812F7" w:rsidRPr="00DB5CDA" w:rsidRDefault="00854CAD" w:rsidP="00ED251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6812F7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2666D" w14:textId="77777777" w:rsidR="006812F7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3057BB7F" w14:textId="77777777" w:rsidR="001E3FF9" w:rsidRPr="001F0B21" w:rsidRDefault="001E3FF9" w:rsidP="001E3FF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–</w:t>
            </w:r>
            <w:r w:rsidRPr="003B79CB">
              <w:rPr>
                <w:rFonts w:ascii="Arial" w:hAnsi="Arial" w:cs="Arial"/>
              </w:rPr>
              <w:t>D.</w:t>
            </w:r>
          </w:p>
          <w:p w14:paraId="0FA0690C" w14:textId="77777777" w:rsidR="006812F7" w:rsidRPr="001F0B21" w:rsidRDefault="006812F7" w:rsidP="00ED251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7B30" w14:textId="77777777" w:rsidR="001A5D68" w:rsidRDefault="001A5D68">
      <w:r>
        <w:separator/>
      </w:r>
    </w:p>
  </w:endnote>
  <w:endnote w:type="continuationSeparator" w:id="0">
    <w:p w14:paraId="6C897FB4" w14:textId="77777777" w:rsidR="001A5D68" w:rsidRDefault="001A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72747" w14:textId="77777777" w:rsidR="001A5D68" w:rsidRDefault="001A5D68" w:rsidP="009B41B1">
      <w:r>
        <w:separator/>
      </w:r>
    </w:p>
  </w:footnote>
  <w:footnote w:type="continuationSeparator" w:id="0">
    <w:p w14:paraId="3B1D321D" w14:textId="77777777" w:rsidR="001A5D68" w:rsidRDefault="001A5D68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5"/>
  </w:num>
  <w:num w:numId="4" w16cid:durableId="1896041723">
    <w:abstractNumId w:val="5"/>
  </w:num>
  <w:num w:numId="5" w16cid:durableId="517740452">
    <w:abstractNumId w:val="31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7"/>
  </w:num>
  <w:num w:numId="11" w16cid:durableId="2106262297">
    <w:abstractNumId w:val="14"/>
  </w:num>
  <w:num w:numId="12" w16cid:durableId="742069872">
    <w:abstractNumId w:val="26"/>
  </w:num>
  <w:num w:numId="13" w16cid:durableId="211112936">
    <w:abstractNumId w:val="33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5"/>
  </w:num>
  <w:num w:numId="19" w16cid:durableId="408387032">
    <w:abstractNumId w:val="15"/>
  </w:num>
  <w:num w:numId="20" w16cid:durableId="1463159050">
    <w:abstractNumId w:val="36"/>
  </w:num>
  <w:num w:numId="21" w16cid:durableId="943076343">
    <w:abstractNumId w:val="12"/>
  </w:num>
  <w:num w:numId="22" w16cid:durableId="1741712629">
    <w:abstractNumId w:val="37"/>
  </w:num>
  <w:num w:numId="23" w16cid:durableId="1050227353">
    <w:abstractNumId w:val="30"/>
  </w:num>
  <w:num w:numId="24" w16cid:durableId="810751081">
    <w:abstractNumId w:val="29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8"/>
  </w:num>
  <w:num w:numId="34" w16cid:durableId="594870543">
    <w:abstractNumId w:val="24"/>
  </w:num>
  <w:num w:numId="35" w16cid:durableId="2140416327">
    <w:abstractNumId w:val="32"/>
  </w:num>
  <w:num w:numId="36" w16cid:durableId="1224171139">
    <w:abstractNumId w:val="10"/>
  </w:num>
  <w:num w:numId="37" w16cid:durableId="420414950">
    <w:abstractNumId w:val="34"/>
  </w:num>
  <w:num w:numId="38" w16cid:durableId="2475395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52BC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2FD1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5FD8"/>
    <w:rsid w:val="00106DCE"/>
    <w:rsid w:val="00107355"/>
    <w:rsid w:val="001102DE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4BE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5D68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514D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3FF9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381"/>
    <w:rsid w:val="0020066E"/>
    <w:rsid w:val="00200EAE"/>
    <w:rsid w:val="00202EA0"/>
    <w:rsid w:val="002060EE"/>
    <w:rsid w:val="002076C2"/>
    <w:rsid w:val="00211104"/>
    <w:rsid w:val="002129F1"/>
    <w:rsid w:val="00212CE9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4997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453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5C3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54C"/>
    <w:rsid w:val="00393EE9"/>
    <w:rsid w:val="00394851"/>
    <w:rsid w:val="003957CC"/>
    <w:rsid w:val="0039584B"/>
    <w:rsid w:val="00396641"/>
    <w:rsid w:val="00396EB8"/>
    <w:rsid w:val="003A0E19"/>
    <w:rsid w:val="003A19FC"/>
    <w:rsid w:val="003A1DC1"/>
    <w:rsid w:val="003A560F"/>
    <w:rsid w:val="003A56E4"/>
    <w:rsid w:val="003A6AA2"/>
    <w:rsid w:val="003B4970"/>
    <w:rsid w:val="003B4C29"/>
    <w:rsid w:val="003B4D89"/>
    <w:rsid w:val="003B52EF"/>
    <w:rsid w:val="003B57E2"/>
    <w:rsid w:val="003B5E49"/>
    <w:rsid w:val="003B77F5"/>
    <w:rsid w:val="003B79CB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0857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0E4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D63D6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4224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5462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2CEE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CA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70DD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B7EC0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0426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9F56C4"/>
    <w:rsid w:val="00A003A2"/>
    <w:rsid w:val="00A028E8"/>
    <w:rsid w:val="00A02B42"/>
    <w:rsid w:val="00A03AD9"/>
    <w:rsid w:val="00A03CCD"/>
    <w:rsid w:val="00A0566C"/>
    <w:rsid w:val="00A06147"/>
    <w:rsid w:val="00A06645"/>
    <w:rsid w:val="00A06D52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294E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25B4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1574"/>
    <w:rsid w:val="00AE2BB8"/>
    <w:rsid w:val="00AE355A"/>
    <w:rsid w:val="00AE7F74"/>
    <w:rsid w:val="00AF05E6"/>
    <w:rsid w:val="00AF0E06"/>
    <w:rsid w:val="00AF1900"/>
    <w:rsid w:val="00AF19F1"/>
    <w:rsid w:val="00AF39D2"/>
    <w:rsid w:val="00AF5518"/>
    <w:rsid w:val="00AF5882"/>
    <w:rsid w:val="00AF71D9"/>
    <w:rsid w:val="00B005CD"/>
    <w:rsid w:val="00B00ABC"/>
    <w:rsid w:val="00B010EA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4EF4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57038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875F8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2040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5DF4"/>
    <w:rsid w:val="00E66450"/>
    <w:rsid w:val="00E674D6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39A8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925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1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8E70DD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925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2026-02-09T16:20:00Z</dcterms:created>
  <dcterms:modified xsi:type="dcterms:W3CDTF">2026-02-12T05:45:00Z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